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F1" w:rsidRDefault="00D94FD4" w:rsidP="003E4E4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3E4E49" w:rsidRPr="00D94FD4">
        <w:rPr>
          <w:rFonts w:cs="Times New Roman"/>
          <w:b/>
          <w:sz w:val="28"/>
          <w:szCs w:val="28"/>
        </w:rPr>
        <w:t>THÔNG BÁO CỦA TRƯỜNG TH&amp;THCS CHÍ TÂN</w:t>
      </w:r>
    </w:p>
    <w:p w:rsidR="00D94FD4" w:rsidRDefault="00D94FD4" w:rsidP="003E4E4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Kính gửi các PHHS!</w:t>
      </w:r>
    </w:p>
    <w:p w:rsidR="00D94FD4" w:rsidRPr="00D94FD4" w:rsidRDefault="00D94FD4" w:rsidP="00D94FD4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Các em học sinh thân mến!</w:t>
      </w:r>
    </w:p>
    <w:p w:rsidR="003E4E49" w:rsidRPr="002901B8" w:rsidRDefault="003E4E49" w:rsidP="003E4E49">
      <w:pPr>
        <w:widowControl w:val="0"/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2901B8">
        <w:rPr>
          <w:rFonts w:eastAsia="Calibri" w:cs="Times New Roman"/>
          <w:sz w:val="28"/>
          <w:szCs w:val="28"/>
        </w:rPr>
        <w:t>Thực hiện Công văn số 97/UBND-GD&amp;ĐT ngày 28/01/2022 của UBND huyện Khoái Châu về việc tổ chức dạy học trực tiếp tại các cơ sở giáo dục;</w:t>
      </w:r>
    </w:p>
    <w:p w:rsidR="003E4E49" w:rsidRPr="002901B8" w:rsidRDefault="003E4E49" w:rsidP="003E4E49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901B8">
        <w:rPr>
          <w:rFonts w:cs="Times New Roman"/>
          <w:sz w:val="28"/>
          <w:szCs w:val="28"/>
        </w:rPr>
        <w:t xml:space="preserve">           Thực hiện sự chỉ đạo củ</w:t>
      </w:r>
      <w:r w:rsidR="002A42EA">
        <w:rPr>
          <w:rFonts w:cs="Times New Roman"/>
          <w:sz w:val="28"/>
          <w:szCs w:val="28"/>
        </w:rPr>
        <w:t>a UBND xã Chí Tân, t</w:t>
      </w:r>
      <w:r w:rsidRPr="002901B8">
        <w:rPr>
          <w:rFonts w:cs="Times New Roman"/>
          <w:sz w:val="28"/>
          <w:szCs w:val="28"/>
        </w:rPr>
        <w:t>rường TH&amp;THCS Chí Tân thông báo tới toàn thể HS và PHHS kế hoạch tổ chức đón học sinh trở lại trường và dạy học trực tiếp năm học 2021 - 2022 như sau:</w:t>
      </w:r>
    </w:p>
    <w:p w:rsidR="00B8108C" w:rsidRPr="002901B8" w:rsidRDefault="002901B8" w:rsidP="002901B8">
      <w:pPr>
        <w:spacing w:line="4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B8108C" w:rsidRPr="002901B8">
        <w:rPr>
          <w:rFonts w:cs="Times New Roman"/>
          <w:sz w:val="28"/>
          <w:szCs w:val="28"/>
        </w:rPr>
        <w:t>1.Thời gian, lộ trình thực hiện: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626"/>
        <w:gridCol w:w="1807"/>
        <w:gridCol w:w="5969"/>
        <w:gridCol w:w="1350"/>
      </w:tblGrid>
      <w:tr w:rsidR="00B8108C" w:rsidRPr="002901B8" w:rsidTr="00D45829">
        <w:trPr>
          <w:trHeight w:val="563"/>
          <w:tblHeader/>
        </w:trPr>
        <w:tc>
          <w:tcPr>
            <w:tcW w:w="626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07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969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8108C" w:rsidRPr="002901B8" w:rsidTr="00D45829">
        <w:trPr>
          <w:trHeight w:val="3061"/>
        </w:trPr>
        <w:tc>
          <w:tcPr>
            <w:tcW w:w="626" w:type="dxa"/>
            <w:vAlign w:val="center"/>
          </w:tcPr>
          <w:p w:rsidR="00B8108C" w:rsidRPr="002901B8" w:rsidRDefault="00B8108C" w:rsidP="00D45829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/>
              </w:rPr>
            </w:pPr>
            <w:r w:rsidRPr="002901B8">
              <w:rPr>
                <w:rFonts w:ascii="Times New Roman" w:hAnsi="Times New Roman"/>
              </w:rPr>
              <w:t>1</w:t>
            </w:r>
          </w:p>
        </w:tc>
        <w:tc>
          <w:tcPr>
            <w:tcW w:w="1807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sz w:val="28"/>
                <w:szCs w:val="28"/>
              </w:rPr>
              <w:t>Từ ngày 14/02/2022</w:t>
            </w:r>
          </w:p>
        </w:tc>
        <w:tc>
          <w:tcPr>
            <w:tcW w:w="5969" w:type="dxa"/>
            <w:vAlign w:val="center"/>
          </w:tcPr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 xml:space="preserve">Học sinh lớp 1 và </w:t>
            </w:r>
            <w:r w:rsidR="00C46033">
              <w:rPr>
                <w:rFonts w:ascii="Times New Roman" w:hAnsi="Times New Roman"/>
                <w:sz w:val="28"/>
                <w:szCs w:val="28"/>
              </w:rPr>
              <w:t>lớp 7,8,</w:t>
            </w:r>
            <w:r w:rsidRPr="002901B8">
              <w:rPr>
                <w:rFonts w:ascii="Times New Roman" w:hAnsi="Times New Roman"/>
                <w:sz w:val="28"/>
                <w:szCs w:val="28"/>
              </w:rPr>
              <w:t>9 đến trường học trực tiếp theo các mức độ như sau:</w:t>
            </w:r>
          </w:p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>- Khối lớp 9 học trực tiếp đủ 6 buổi các ngày trong tuần;</w:t>
            </w:r>
          </w:p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>- Khối 1; 7; 8: học trực tiếp thời gian 03 buổi/tuần, số buổi còn lại học trực tuyến.</w:t>
            </w:r>
          </w:p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>- Khối lớp 2 đến 6: học trực tuyến.</w:t>
            </w:r>
          </w:p>
        </w:tc>
        <w:tc>
          <w:tcPr>
            <w:tcW w:w="1350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8C" w:rsidRPr="002901B8" w:rsidTr="00D45829">
        <w:trPr>
          <w:trHeight w:val="2188"/>
        </w:trPr>
        <w:tc>
          <w:tcPr>
            <w:tcW w:w="626" w:type="dxa"/>
            <w:vAlign w:val="center"/>
          </w:tcPr>
          <w:p w:rsidR="00B8108C" w:rsidRPr="002901B8" w:rsidRDefault="00B8108C" w:rsidP="00D45829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/>
              </w:rPr>
            </w:pPr>
            <w:r w:rsidRPr="002901B8">
              <w:rPr>
                <w:rFonts w:ascii="Times New Roman" w:hAnsi="Times New Roman"/>
              </w:rPr>
              <w:t>2</w:t>
            </w:r>
          </w:p>
        </w:tc>
        <w:tc>
          <w:tcPr>
            <w:tcW w:w="1807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sz w:val="28"/>
                <w:szCs w:val="28"/>
              </w:rPr>
              <w:t>Từ ngày 21/02/2022</w:t>
            </w:r>
          </w:p>
        </w:tc>
        <w:tc>
          <w:tcPr>
            <w:tcW w:w="5969" w:type="dxa"/>
            <w:vAlign w:val="center"/>
          </w:tcPr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>- Khối lớp 2 đến 6: đến trường học trực tiếp, thời gian 03 buổi/tuần, số buổi còn lại học trực tuyến.</w:t>
            </w:r>
          </w:p>
          <w:p w:rsidR="00B8108C" w:rsidRPr="002901B8" w:rsidRDefault="00B8108C" w:rsidP="00D45829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>- Khối 1, 7, 8, 9 tiếp tục học trực tiếp theo các mức độ đã triển khai từ ngày 14/02/2021.</w:t>
            </w:r>
          </w:p>
        </w:tc>
        <w:tc>
          <w:tcPr>
            <w:tcW w:w="1350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8C" w:rsidRPr="002901B8" w:rsidTr="00D45829">
        <w:trPr>
          <w:trHeight w:val="1327"/>
        </w:trPr>
        <w:tc>
          <w:tcPr>
            <w:tcW w:w="626" w:type="dxa"/>
            <w:vAlign w:val="center"/>
          </w:tcPr>
          <w:p w:rsidR="00B8108C" w:rsidRPr="002901B8" w:rsidRDefault="00B8108C" w:rsidP="00D45829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/>
              </w:rPr>
            </w:pPr>
            <w:r w:rsidRPr="002901B8">
              <w:rPr>
                <w:rFonts w:ascii="Times New Roman" w:hAnsi="Times New Roman"/>
              </w:rPr>
              <w:t>3</w:t>
            </w:r>
          </w:p>
        </w:tc>
        <w:tc>
          <w:tcPr>
            <w:tcW w:w="1807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B8">
              <w:rPr>
                <w:rFonts w:ascii="Times New Roman" w:hAnsi="Times New Roman" w:cs="Times New Roman"/>
                <w:sz w:val="28"/>
                <w:szCs w:val="28"/>
              </w:rPr>
              <w:t>Từ ngày 28/02/2022</w:t>
            </w:r>
          </w:p>
        </w:tc>
        <w:tc>
          <w:tcPr>
            <w:tcW w:w="5969" w:type="dxa"/>
            <w:vAlign w:val="center"/>
          </w:tcPr>
          <w:p w:rsidR="00B8108C" w:rsidRPr="002901B8" w:rsidRDefault="00B8108C" w:rsidP="002A42EA">
            <w:pPr>
              <w:pStyle w:val="BodyText"/>
              <w:spacing w:after="0" w:line="4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B8">
              <w:rPr>
                <w:rFonts w:ascii="Times New Roman" w:hAnsi="Times New Roman"/>
                <w:sz w:val="28"/>
                <w:szCs w:val="28"/>
              </w:rPr>
              <w:t xml:space="preserve">Căn cứ tình hình dịch trên địa bàn, </w:t>
            </w:r>
            <w:r w:rsidR="002A42EA">
              <w:rPr>
                <w:rFonts w:ascii="Times New Roman" w:hAnsi="Times New Roman"/>
                <w:sz w:val="28"/>
                <w:szCs w:val="28"/>
              </w:rPr>
              <w:t>nhà trường</w:t>
            </w:r>
            <w:r w:rsidRPr="002901B8">
              <w:rPr>
                <w:rFonts w:ascii="Times New Roman" w:hAnsi="Times New Roman"/>
                <w:sz w:val="28"/>
                <w:szCs w:val="28"/>
              </w:rPr>
              <w:t xml:space="preserve"> điều chỉnh số buổi học trực tiếp/tuần phù hợp với điều kiện thực tế.</w:t>
            </w:r>
          </w:p>
        </w:tc>
        <w:tc>
          <w:tcPr>
            <w:tcW w:w="1350" w:type="dxa"/>
            <w:vAlign w:val="center"/>
          </w:tcPr>
          <w:p w:rsidR="00B8108C" w:rsidRPr="002901B8" w:rsidRDefault="00B8108C" w:rsidP="00D45829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E49" w:rsidRPr="002901B8" w:rsidRDefault="0086484D" w:rsidP="00B8108C">
      <w:pPr>
        <w:tabs>
          <w:tab w:val="left" w:pos="938"/>
        </w:tabs>
        <w:jc w:val="both"/>
        <w:rPr>
          <w:rFonts w:cs="Times New Roman"/>
          <w:sz w:val="28"/>
          <w:szCs w:val="28"/>
        </w:rPr>
      </w:pPr>
      <w:r w:rsidRPr="002901B8">
        <w:rPr>
          <w:rFonts w:cs="Times New Roman"/>
          <w:sz w:val="28"/>
          <w:szCs w:val="28"/>
        </w:rPr>
        <w:t xml:space="preserve"> </w:t>
      </w:r>
      <w:r w:rsidR="002901B8">
        <w:rPr>
          <w:rFonts w:cs="Times New Roman"/>
          <w:sz w:val="28"/>
          <w:szCs w:val="28"/>
        </w:rPr>
        <w:t xml:space="preserve">  </w:t>
      </w:r>
      <w:r w:rsidRPr="002901B8">
        <w:rPr>
          <w:rFonts w:cs="Times New Roman"/>
          <w:sz w:val="28"/>
          <w:szCs w:val="28"/>
        </w:rPr>
        <w:t>2. Các hoạt động chuẩn bị đón học sinh trở lại trường.</w:t>
      </w:r>
    </w:p>
    <w:p w:rsidR="006243A9" w:rsidRDefault="00513B31" w:rsidP="00B8108C">
      <w:pPr>
        <w:tabs>
          <w:tab w:val="left" w:pos="93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121230" w:rsidRPr="002901B8" w:rsidRDefault="0086484D" w:rsidP="00B8108C">
      <w:pPr>
        <w:tabs>
          <w:tab w:val="left" w:pos="938"/>
        </w:tabs>
        <w:jc w:val="both"/>
        <w:rPr>
          <w:rFonts w:cs="Times New Roman"/>
          <w:sz w:val="28"/>
          <w:szCs w:val="28"/>
        </w:rPr>
      </w:pPr>
      <w:r w:rsidRPr="002901B8">
        <w:rPr>
          <w:rFonts w:cs="Times New Roman"/>
          <w:sz w:val="28"/>
          <w:szCs w:val="28"/>
        </w:rPr>
        <w:lastRenderedPageBreak/>
        <w:t xml:space="preserve">- </w:t>
      </w:r>
      <w:r w:rsidR="006243A9">
        <w:rPr>
          <w:rFonts w:cs="Times New Roman"/>
          <w:sz w:val="28"/>
          <w:szCs w:val="28"/>
        </w:rPr>
        <w:t>N</w:t>
      </w:r>
      <w:bookmarkStart w:id="0" w:name="_GoBack"/>
      <w:bookmarkEnd w:id="0"/>
      <w:r w:rsidRPr="002901B8">
        <w:rPr>
          <w:rFonts w:cs="Times New Roman"/>
          <w:sz w:val="28"/>
          <w:szCs w:val="28"/>
        </w:rPr>
        <w:t>hà trường đã tổ chức phun khử khuẩn và tổng vệ sinh toàn bộ khuôn viên nhà trường</w:t>
      </w:r>
      <w:r w:rsidR="00121230" w:rsidRPr="002901B8">
        <w:rPr>
          <w:rFonts w:cs="Times New Roman"/>
          <w:sz w:val="28"/>
          <w:szCs w:val="28"/>
        </w:rPr>
        <w:t xml:space="preserve">, </w:t>
      </w:r>
      <w:r w:rsidR="00D94E01">
        <w:rPr>
          <w:rFonts w:cs="Times New Roman"/>
          <w:sz w:val="28"/>
          <w:szCs w:val="28"/>
        </w:rPr>
        <w:t>bổ sung</w:t>
      </w:r>
      <w:r w:rsidR="00121230" w:rsidRPr="002901B8">
        <w:rPr>
          <w:rFonts w:cs="Times New Roman"/>
          <w:sz w:val="28"/>
          <w:szCs w:val="28"/>
        </w:rPr>
        <w:t xml:space="preserve"> máng nước rửa tay, chuẩn bị vật tư như nước rửa tay khô, xà phòng, khẩu trang,…sẵn sàng đón học sinh trở lại.</w:t>
      </w:r>
    </w:p>
    <w:p w:rsidR="00121230" w:rsidRPr="002901B8" w:rsidRDefault="00513B31" w:rsidP="00B8108C">
      <w:pPr>
        <w:tabs>
          <w:tab w:val="left" w:pos="93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121230" w:rsidRPr="002901B8">
        <w:rPr>
          <w:rFonts w:cs="Times New Roman"/>
          <w:sz w:val="28"/>
          <w:szCs w:val="28"/>
        </w:rPr>
        <w:t>- Để đảm bảo an toàn cho học sinh đến trường học trực tiếp, nhà trường đề nghị các HS và PHHS thực hiện tốt các nội dung sau đây: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1. Các em hs thuộc f0, f1 không đến trường học trực tiếp. 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2. HS phải tự đo thân nhiệt hàng ngày trước khi đến trường. 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>3. Trên đường đến trường, ở trường thực hiện nghiêm túc "5K".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 4. Mang theo bình nước uống, không được uống chung, khuyến khích mỗi em có lọ cồn sát khuẩn nhỏ để lau tay. 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>5. Mỗi HS có giấy lau riêng( khăn lau tay cá nhân ) dù lớp đã chuẩn bị giấy lau dự phòng.</w:t>
      </w:r>
    </w:p>
    <w:p w:rsidR="00121230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 6. Mỗi cá nhân HS có khẩu trang dự phòng dù lớp đã có khẩu trang dự phòng. </w:t>
      </w:r>
    </w:p>
    <w:p w:rsidR="00513B31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7. </w:t>
      </w:r>
      <w:r w:rsidR="00D94E01">
        <w:rPr>
          <w:rFonts w:cs="Times New Roman"/>
          <w:color w:val="001A33"/>
          <w:sz w:val="28"/>
          <w:szCs w:val="28"/>
          <w:shd w:val="clear" w:color="auto" w:fill="FFFFFF"/>
        </w:rPr>
        <w:t>P</w:t>
      </w:r>
      <w:r w:rsidR="00513B31">
        <w:rPr>
          <w:rFonts w:cs="Times New Roman"/>
          <w:color w:val="001A33"/>
          <w:sz w:val="28"/>
          <w:szCs w:val="28"/>
          <w:shd w:val="clear" w:color="auto" w:fill="FFFFFF"/>
        </w:rPr>
        <w:t>HHS đưa con đi học không được vào trường, HS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 đến trường phải vào lớp ngay, thực hiện rửa tay sát trùng, để GV đo thân nhiệt, luôn đảm bảo khoảng cách trước khi vào lớp. </w:t>
      </w:r>
    </w:p>
    <w:p w:rsidR="0086484D" w:rsidRPr="002901B8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8. </w:t>
      </w:r>
      <w:r w:rsidR="00D94E01">
        <w:rPr>
          <w:rFonts w:cs="Times New Roman"/>
          <w:color w:val="001A33"/>
          <w:sz w:val="28"/>
          <w:szCs w:val="28"/>
          <w:shd w:val="clear" w:color="auto" w:fill="FFFFFF"/>
        </w:rPr>
        <w:t>HS n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>gồi đúng vị trí, hạn chế đi lại trong lớp, ra chơi theo nhóm nhỏ, không sang các lớp khác.</w:t>
      </w:r>
    </w:p>
    <w:p w:rsidR="00121230" w:rsidRDefault="00121230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9. Chiều nay (chủ nhật 13/2/2022) HS các lớp 1,7,8,9 ra trạm y tế xã test nhanh </w:t>
      </w:r>
      <w:r w:rsidR="00BB5799">
        <w:rPr>
          <w:rFonts w:cs="Times New Roman"/>
          <w:color w:val="001A33"/>
          <w:sz w:val="28"/>
          <w:szCs w:val="28"/>
          <w:shd w:val="clear" w:color="auto" w:fill="FFFFFF"/>
        </w:rPr>
        <w:t xml:space="preserve">Covid 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trước khi đến học trực tiếp. Kinh phí mỗi em là </w:t>
      </w:r>
      <w:r w:rsidR="002170D5">
        <w:rPr>
          <w:rFonts w:cs="Times New Roman"/>
          <w:color w:val="001A33"/>
          <w:sz w:val="28"/>
          <w:szCs w:val="28"/>
          <w:shd w:val="clear" w:color="auto" w:fill="FFFFFF"/>
        </w:rPr>
        <w:t>7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0.000đ nộp </w:t>
      </w:r>
      <w:r w:rsidR="00C46033">
        <w:rPr>
          <w:rFonts w:cs="Times New Roman"/>
          <w:color w:val="001A33"/>
          <w:sz w:val="28"/>
          <w:szCs w:val="28"/>
          <w:shd w:val="clear" w:color="auto" w:fill="FFFFFF"/>
        </w:rPr>
        <w:t>trực tiếp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C46033">
        <w:rPr>
          <w:rFonts w:cs="Times New Roman"/>
          <w:color w:val="001A33"/>
          <w:sz w:val="28"/>
          <w:szCs w:val="28"/>
          <w:shd w:val="clear" w:color="auto" w:fill="FFFFFF"/>
        </w:rPr>
        <w:t xml:space="preserve">trả </w:t>
      </w:r>
      <w:r w:rsidRPr="002901B8">
        <w:rPr>
          <w:rFonts w:cs="Times New Roman"/>
          <w:color w:val="001A33"/>
          <w:sz w:val="28"/>
          <w:szCs w:val="28"/>
          <w:shd w:val="clear" w:color="auto" w:fill="FFFFFF"/>
        </w:rPr>
        <w:t>trạm y tế.</w:t>
      </w:r>
      <w:r w:rsidR="00761DFF">
        <w:rPr>
          <w:rFonts w:cs="Times New Roman"/>
          <w:color w:val="001A33"/>
          <w:sz w:val="28"/>
          <w:szCs w:val="28"/>
          <w:shd w:val="clear" w:color="auto" w:fill="FFFFFF"/>
        </w:rPr>
        <w:t>( HS đã có que test có thể nhờ trạm y tế test hộ)</w:t>
      </w:r>
    </w:p>
    <w:p w:rsidR="00D669BE" w:rsidRPr="002901B8" w:rsidRDefault="00D669BE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10. HS khi đến học buổi đầu tiên nộp bản cam kết có chữ ký của PHHS về việc </w:t>
      </w:r>
      <w:r w:rsidR="00BE526D">
        <w:rPr>
          <w:rFonts w:cs="Times New Roman"/>
          <w:color w:val="001A33"/>
          <w:sz w:val="28"/>
          <w:szCs w:val="28"/>
          <w:shd w:val="clear" w:color="auto" w:fill="FFFFFF"/>
        </w:rPr>
        <w:t xml:space="preserve">đồng ý cho con đến trường và </w:t>
      </w:r>
      <w:r>
        <w:rPr>
          <w:rFonts w:cs="Times New Roman"/>
          <w:color w:val="001A33"/>
          <w:sz w:val="28"/>
          <w:szCs w:val="28"/>
          <w:shd w:val="clear" w:color="auto" w:fill="FFFFFF"/>
        </w:rPr>
        <w:t>thực hiện công tác phòng dịch theo quy định.</w:t>
      </w:r>
    </w:p>
    <w:p w:rsidR="007332C7" w:rsidRDefault="00D94FD4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   Nhà trường </w:t>
      </w:r>
      <w:r w:rsidR="0006016A">
        <w:rPr>
          <w:rFonts w:cs="Times New Roman"/>
          <w:color w:val="001A33"/>
          <w:sz w:val="28"/>
          <w:szCs w:val="28"/>
          <w:shd w:val="clear" w:color="auto" w:fill="FFFFFF"/>
        </w:rPr>
        <w:t xml:space="preserve">trân trọng thông báo và </w:t>
      </w:r>
      <w:r>
        <w:rPr>
          <w:rFonts w:cs="Times New Roman"/>
          <w:color w:val="001A33"/>
          <w:sz w:val="28"/>
          <w:szCs w:val="28"/>
          <w:shd w:val="clear" w:color="auto" w:fill="FFFFFF"/>
        </w:rPr>
        <w:t>đề nghị các em HS nghiêm túc thực hiện</w:t>
      </w:r>
      <w:r w:rsidR="0006016A">
        <w:rPr>
          <w:rFonts w:cs="Times New Roman"/>
          <w:color w:val="001A33"/>
          <w:sz w:val="28"/>
          <w:szCs w:val="28"/>
          <w:shd w:val="clear" w:color="auto" w:fill="FFFFFF"/>
        </w:rPr>
        <w:t xml:space="preserve"> các nội dung trên</w:t>
      </w:r>
      <w:r>
        <w:rPr>
          <w:rFonts w:cs="Times New Roman"/>
          <w:color w:val="001A33"/>
          <w:sz w:val="28"/>
          <w:szCs w:val="28"/>
          <w:shd w:val="clear" w:color="auto" w:fill="FFFFFF"/>
        </w:rPr>
        <w:t>, rất mong các PHHS quan tâm, phối hợp cùng các nhà trường</w:t>
      </w:r>
      <w:r w:rsidR="00BC1D1F">
        <w:rPr>
          <w:rFonts w:cs="Times New Roman"/>
          <w:color w:val="001A33"/>
          <w:sz w:val="28"/>
          <w:szCs w:val="28"/>
          <w:shd w:val="clear" w:color="auto" w:fill="FFFFFF"/>
        </w:rPr>
        <w:t xml:space="preserve"> đồng thời</w:t>
      </w: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BC1D1F">
        <w:rPr>
          <w:rFonts w:cs="Times New Roman"/>
          <w:color w:val="001A33"/>
          <w:sz w:val="28"/>
          <w:szCs w:val="28"/>
          <w:shd w:val="clear" w:color="auto" w:fill="FFFFFF"/>
        </w:rPr>
        <w:t xml:space="preserve">ủng hộ vật tư, thiết bị phòng dịch </w:t>
      </w:r>
      <w:r>
        <w:rPr>
          <w:rFonts w:cs="Times New Roman"/>
          <w:color w:val="001A33"/>
          <w:sz w:val="28"/>
          <w:szCs w:val="28"/>
          <w:shd w:val="clear" w:color="auto" w:fill="FFFFFF"/>
        </w:rPr>
        <w:t>để HS được an toàn trước dịch bệnh và đảm bảo việc dạy học đạt kết quả tốt.</w:t>
      </w:r>
    </w:p>
    <w:p w:rsidR="00D94FD4" w:rsidRDefault="007332C7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                                                                  Chí Tân, ngày 12 tháng 02 năm 2022</w:t>
      </w:r>
      <w:r w:rsidR="00D94FD4">
        <w:rPr>
          <w:rFonts w:cs="Times New Roman"/>
          <w:color w:val="001A33"/>
          <w:sz w:val="28"/>
          <w:szCs w:val="28"/>
          <w:shd w:val="clear" w:color="auto" w:fill="FFFFFF"/>
        </w:rPr>
        <w:t xml:space="preserve">   </w:t>
      </w:r>
    </w:p>
    <w:p w:rsidR="00D94FD4" w:rsidRDefault="00D94FD4" w:rsidP="00121230">
      <w:pPr>
        <w:tabs>
          <w:tab w:val="left" w:pos="938"/>
        </w:tabs>
        <w:jc w:val="both"/>
        <w:rPr>
          <w:rFonts w:cs="Times New Roman"/>
          <w:color w:val="001A33"/>
          <w:sz w:val="28"/>
          <w:szCs w:val="28"/>
          <w:shd w:val="clear" w:color="auto" w:fill="FFFFFF"/>
        </w:rPr>
      </w:pP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                                                                                 TM. NHÀ TRƯỜNG</w:t>
      </w:r>
    </w:p>
    <w:p w:rsidR="00D94FD4" w:rsidRPr="00D94FD4" w:rsidRDefault="00D94FD4" w:rsidP="00121230">
      <w:pPr>
        <w:tabs>
          <w:tab w:val="left" w:pos="938"/>
        </w:tabs>
        <w:jc w:val="both"/>
        <w:rPr>
          <w:rFonts w:cs="Times New Roman"/>
          <w:b/>
          <w:color w:val="001A33"/>
          <w:sz w:val="28"/>
          <w:szCs w:val="28"/>
          <w:shd w:val="clear" w:color="auto" w:fill="FFFFFF"/>
        </w:rPr>
      </w:pPr>
      <w:r>
        <w:rPr>
          <w:rFonts w:cs="Times New Roman"/>
          <w:color w:val="001A33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D94FD4">
        <w:rPr>
          <w:rFonts w:cs="Times New Roman"/>
          <w:b/>
          <w:color w:val="001A33"/>
          <w:sz w:val="28"/>
          <w:szCs w:val="28"/>
          <w:shd w:val="clear" w:color="auto" w:fill="FFFFFF"/>
        </w:rPr>
        <w:t>HIỆU TRƯỞNG</w:t>
      </w:r>
    </w:p>
    <w:p w:rsidR="00D94FD4" w:rsidRPr="00D94FD4" w:rsidRDefault="00D94FD4" w:rsidP="00121230">
      <w:pPr>
        <w:tabs>
          <w:tab w:val="left" w:pos="938"/>
        </w:tabs>
        <w:jc w:val="both"/>
        <w:rPr>
          <w:rFonts w:cs="Times New Roman"/>
          <w:b/>
          <w:color w:val="001A33"/>
          <w:sz w:val="28"/>
          <w:szCs w:val="28"/>
          <w:shd w:val="clear" w:color="auto" w:fill="FFFFFF"/>
        </w:rPr>
      </w:pPr>
      <w:r w:rsidRPr="00D94FD4">
        <w:rPr>
          <w:rFonts w:cs="Times New Roman"/>
          <w:b/>
          <w:color w:val="001A33"/>
          <w:sz w:val="28"/>
          <w:szCs w:val="28"/>
          <w:shd w:val="clear" w:color="auto" w:fill="FFFFFF"/>
        </w:rPr>
        <w:t xml:space="preserve">                                                                                 NGUYỄN ĐỨC THÁI</w:t>
      </w:r>
    </w:p>
    <w:sectPr w:rsidR="00D94FD4" w:rsidRPr="00D94FD4" w:rsidSect="006243A9">
      <w:headerReference w:type="default" r:id="rId7"/>
      <w:footerReference w:type="default" r:id="rId8"/>
      <w:pgSz w:w="12240" w:h="15840" w:code="1"/>
      <w:pgMar w:top="851" w:right="907" w:bottom="851" w:left="96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5F" w:rsidRDefault="00EE055F" w:rsidP="00BE526D">
      <w:pPr>
        <w:spacing w:before="0" w:after="0"/>
      </w:pPr>
      <w:r>
        <w:separator/>
      </w:r>
    </w:p>
  </w:endnote>
  <w:endnote w:type="continuationSeparator" w:id="0">
    <w:p w:rsidR="00EE055F" w:rsidRDefault="00EE055F" w:rsidP="00BE52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9" w:rsidRDefault="006243A9" w:rsidP="006243A9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5F" w:rsidRDefault="00EE055F" w:rsidP="00BE526D">
      <w:pPr>
        <w:spacing w:before="0" w:after="0"/>
      </w:pPr>
      <w:r>
        <w:separator/>
      </w:r>
    </w:p>
  </w:footnote>
  <w:footnote w:type="continuationSeparator" w:id="0">
    <w:p w:rsidR="00EE055F" w:rsidRDefault="00EE055F" w:rsidP="00BE52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1" w:rsidRDefault="00D94E01" w:rsidP="00D94E0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49"/>
    <w:rsid w:val="0006016A"/>
    <w:rsid w:val="00121230"/>
    <w:rsid w:val="002170D5"/>
    <w:rsid w:val="00261BF1"/>
    <w:rsid w:val="002901B8"/>
    <w:rsid w:val="002A42EA"/>
    <w:rsid w:val="003E4E49"/>
    <w:rsid w:val="00464C95"/>
    <w:rsid w:val="00511167"/>
    <w:rsid w:val="00513B31"/>
    <w:rsid w:val="006243A9"/>
    <w:rsid w:val="007332C7"/>
    <w:rsid w:val="00761DFF"/>
    <w:rsid w:val="0086484D"/>
    <w:rsid w:val="00AF3FA0"/>
    <w:rsid w:val="00B8108C"/>
    <w:rsid w:val="00BB5799"/>
    <w:rsid w:val="00BC1D1F"/>
    <w:rsid w:val="00BE526D"/>
    <w:rsid w:val="00BE5B7A"/>
    <w:rsid w:val="00C27104"/>
    <w:rsid w:val="00C46033"/>
    <w:rsid w:val="00D669BE"/>
    <w:rsid w:val="00D94E01"/>
    <w:rsid w:val="00D94FD4"/>
    <w:rsid w:val="00EE055F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C02CA-C2A4-4196-9F3B-9D9D603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8C"/>
    <w:pPr>
      <w:spacing w:before="0" w:beforeAutospacing="0" w:after="0" w:afterAutospacing="0"/>
      <w:ind w:left="720"/>
      <w:contextualSpacing/>
      <w:jc w:val="left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B8108C"/>
    <w:pPr>
      <w:spacing w:before="0" w:beforeAutospacing="0" w:after="0" w:afterAutospacing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B8108C"/>
    <w:rPr>
      <w:rFonts w:eastAsia="Times New Roman" w:cs="Times New Roman"/>
      <w:color w:val="29292B"/>
      <w:sz w:val="26"/>
      <w:szCs w:val="26"/>
    </w:rPr>
  </w:style>
  <w:style w:type="paragraph" w:styleId="BodyText">
    <w:name w:val="Body Text"/>
    <w:basedOn w:val="Normal"/>
    <w:link w:val="BodyTextChar"/>
    <w:qFormat/>
    <w:rsid w:val="00B8108C"/>
    <w:pPr>
      <w:widowControl w:val="0"/>
      <w:spacing w:before="0" w:beforeAutospacing="0" w:after="40" w:afterAutospacing="0" w:line="317" w:lineRule="auto"/>
      <w:ind w:firstLine="400"/>
      <w:jc w:val="left"/>
    </w:pPr>
    <w:rPr>
      <w:rFonts w:eastAsia="Times New Roman" w:cs="Times New Roman"/>
      <w:color w:val="29292B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B8108C"/>
  </w:style>
  <w:style w:type="paragraph" w:styleId="Header">
    <w:name w:val="header"/>
    <w:basedOn w:val="Normal"/>
    <w:link w:val="HeaderChar"/>
    <w:uiPriority w:val="99"/>
    <w:unhideWhenUsed/>
    <w:rsid w:val="00BE52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526D"/>
  </w:style>
  <w:style w:type="paragraph" w:styleId="Footer">
    <w:name w:val="footer"/>
    <w:basedOn w:val="Normal"/>
    <w:link w:val="FooterChar"/>
    <w:uiPriority w:val="99"/>
    <w:unhideWhenUsed/>
    <w:rsid w:val="00BE52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8F2F-3945-4C8F-9250-CC6A00C4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19</cp:revision>
  <dcterms:created xsi:type="dcterms:W3CDTF">2022-02-12T10:31:00Z</dcterms:created>
  <dcterms:modified xsi:type="dcterms:W3CDTF">2022-02-12T13:51:00Z</dcterms:modified>
</cp:coreProperties>
</file>